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3" w:rsidRPr="009634C5" w:rsidRDefault="00EE0F73" w:rsidP="00EE0F73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634C5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634C5">
        <w:rPr>
          <w:rFonts w:ascii="Times New Roman" w:hAnsi="Times New Roman"/>
          <w:b/>
          <w:sz w:val="26"/>
          <w:szCs w:val="26"/>
        </w:rPr>
        <w:t>ТОКУРСКИЙ ПОСЕЛКОВЫЙ СОВЕТ НАРОДНЫХ ДЕПУТАТОВ</w:t>
      </w: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634C5">
        <w:rPr>
          <w:rFonts w:ascii="Times New Roman" w:hAnsi="Times New Roman"/>
          <w:b/>
          <w:sz w:val="26"/>
          <w:szCs w:val="26"/>
        </w:rPr>
        <w:t>СЕЛЕМДЖИНСКОГО РАЙОНА АМУРСКОЙ ОБЛАСТИ</w:t>
      </w: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634C5">
        <w:rPr>
          <w:rFonts w:ascii="Times New Roman" w:hAnsi="Times New Roman"/>
          <w:b/>
          <w:sz w:val="26"/>
          <w:szCs w:val="26"/>
        </w:rPr>
        <w:t>(седьмой созыв)</w:t>
      </w: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634C5">
        <w:rPr>
          <w:rFonts w:ascii="Times New Roman" w:hAnsi="Times New Roman"/>
          <w:b/>
          <w:sz w:val="26"/>
          <w:szCs w:val="26"/>
        </w:rPr>
        <w:t>РЕШЕНИЕ</w:t>
      </w:r>
    </w:p>
    <w:p w:rsidR="00EE0F73" w:rsidRPr="009634C5" w:rsidRDefault="00EE0F73" w:rsidP="00EE0F73">
      <w:pPr>
        <w:pStyle w:val="a9"/>
        <w:rPr>
          <w:rFonts w:ascii="Times New Roman" w:hAnsi="Times New Roman"/>
          <w:b/>
          <w:sz w:val="26"/>
          <w:szCs w:val="26"/>
        </w:rPr>
      </w:pPr>
    </w:p>
    <w:p w:rsidR="00EE0F73" w:rsidRPr="009634C5" w:rsidRDefault="00EE0F73" w:rsidP="00EE0F73">
      <w:pPr>
        <w:pStyle w:val="a9"/>
        <w:rPr>
          <w:rFonts w:ascii="Times New Roman" w:hAnsi="Times New Roman"/>
          <w:sz w:val="26"/>
          <w:szCs w:val="26"/>
        </w:rPr>
      </w:pPr>
      <w:r w:rsidRPr="009634C5">
        <w:rPr>
          <w:rFonts w:ascii="Times New Roman" w:hAnsi="Times New Roman"/>
          <w:sz w:val="26"/>
          <w:szCs w:val="26"/>
        </w:rPr>
        <w:t>__________ 2025</w:t>
      </w:r>
      <w:r w:rsidRPr="009634C5">
        <w:rPr>
          <w:rFonts w:ascii="Times New Roman" w:hAnsi="Times New Roman"/>
          <w:sz w:val="26"/>
          <w:szCs w:val="26"/>
        </w:rPr>
        <w:tab/>
      </w:r>
      <w:r w:rsidRPr="009634C5">
        <w:rPr>
          <w:rFonts w:ascii="Times New Roman" w:hAnsi="Times New Roman"/>
          <w:sz w:val="26"/>
          <w:szCs w:val="26"/>
        </w:rPr>
        <w:tab/>
      </w:r>
      <w:r w:rsidRPr="009634C5">
        <w:rPr>
          <w:rFonts w:ascii="Times New Roman" w:hAnsi="Times New Roman"/>
          <w:sz w:val="26"/>
          <w:szCs w:val="26"/>
        </w:rPr>
        <w:tab/>
      </w:r>
      <w:r w:rsidRPr="009634C5">
        <w:rPr>
          <w:rFonts w:ascii="Times New Roman" w:hAnsi="Times New Roman"/>
          <w:sz w:val="26"/>
          <w:szCs w:val="26"/>
        </w:rPr>
        <w:tab/>
      </w:r>
      <w:r w:rsidRPr="009634C5">
        <w:rPr>
          <w:rFonts w:ascii="Times New Roman" w:hAnsi="Times New Roman"/>
          <w:sz w:val="26"/>
          <w:szCs w:val="26"/>
        </w:rPr>
        <w:tab/>
        <w:t xml:space="preserve">                                          </w:t>
      </w:r>
      <w:r w:rsidR="009634C5">
        <w:rPr>
          <w:rFonts w:ascii="Times New Roman" w:hAnsi="Times New Roman"/>
          <w:sz w:val="26"/>
          <w:szCs w:val="26"/>
        </w:rPr>
        <w:t xml:space="preserve">           </w:t>
      </w:r>
      <w:r w:rsidRPr="009634C5">
        <w:rPr>
          <w:rFonts w:ascii="Times New Roman" w:hAnsi="Times New Roman"/>
          <w:sz w:val="26"/>
          <w:szCs w:val="26"/>
        </w:rPr>
        <w:t xml:space="preserve">   № ____</w:t>
      </w: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sz w:val="26"/>
          <w:szCs w:val="26"/>
        </w:rPr>
      </w:pPr>
    </w:p>
    <w:p w:rsidR="00EE0F73" w:rsidRPr="009634C5" w:rsidRDefault="00EE0F73" w:rsidP="00EE0F73">
      <w:pPr>
        <w:pStyle w:val="a9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9634C5">
        <w:rPr>
          <w:rFonts w:ascii="Times New Roman" w:hAnsi="Times New Roman"/>
          <w:sz w:val="26"/>
          <w:szCs w:val="26"/>
        </w:rPr>
        <w:t>пгт</w:t>
      </w:r>
      <w:proofErr w:type="spellEnd"/>
      <w:r w:rsidRPr="009634C5">
        <w:rPr>
          <w:rFonts w:ascii="Times New Roman" w:hAnsi="Times New Roman"/>
          <w:sz w:val="26"/>
          <w:szCs w:val="26"/>
        </w:rPr>
        <w:t xml:space="preserve"> Токур</w:t>
      </w:r>
    </w:p>
    <w:p w:rsidR="00EE0F73" w:rsidRDefault="00EE0F73" w:rsidP="00111074">
      <w:pPr>
        <w:jc w:val="both"/>
      </w:pPr>
    </w:p>
    <w:tbl>
      <w:tblPr>
        <w:tblW w:w="10245" w:type="dxa"/>
        <w:tblLook w:val="01E0"/>
      </w:tblPr>
      <w:tblGrid>
        <w:gridCol w:w="5637"/>
        <w:gridCol w:w="4608"/>
      </w:tblGrid>
      <w:tr w:rsidR="00EE0F73" w:rsidRPr="00AF76FB" w:rsidTr="00EE0F73">
        <w:tc>
          <w:tcPr>
            <w:tcW w:w="5637" w:type="dxa"/>
            <w:hideMark/>
          </w:tcPr>
          <w:p w:rsidR="00EE0F73" w:rsidRPr="00AF76FB" w:rsidRDefault="00EE0F73" w:rsidP="00111074">
            <w:pPr>
              <w:rPr>
                <w:rFonts w:eastAsiaTheme="minorEastAsia"/>
                <w:sz w:val="28"/>
                <w:szCs w:val="28"/>
              </w:rPr>
            </w:pPr>
            <w:r w:rsidRPr="00EE0F73">
              <w:rPr>
                <w:bCs/>
                <w:color w:val="000000"/>
                <w:sz w:val="26"/>
                <w:szCs w:val="26"/>
              </w:rPr>
              <w:t xml:space="preserve">О внесении изменений в </w:t>
            </w:r>
            <w:r w:rsidR="003460CC">
              <w:rPr>
                <w:bCs/>
                <w:color w:val="000000"/>
                <w:sz w:val="26"/>
                <w:szCs w:val="26"/>
              </w:rPr>
              <w:t>решение</w:t>
            </w:r>
            <w:r w:rsidRPr="00EE0F73">
              <w:rPr>
                <w:bCs/>
                <w:color w:val="000000"/>
                <w:sz w:val="26"/>
                <w:szCs w:val="26"/>
              </w:rPr>
              <w:t xml:space="preserve"> от 14.03.2022 № 15/57 «</w:t>
            </w:r>
            <w:r w:rsidRPr="00EE0F73">
              <w:rPr>
                <w:sz w:val="26"/>
                <w:szCs w:val="26"/>
              </w:rPr>
              <w:t>О внесение изменений и дополнений в Положение «О муниципальном контроле в сфере благоустройства на территории рабочего поселка (поселка городского типа) Токур</w:t>
            </w:r>
            <w:r w:rsidR="00A93B69">
              <w:rPr>
                <w:sz w:val="26"/>
                <w:szCs w:val="26"/>
              </w:rPr>
              <w:t>»</w:t>
            </w:r>
          </w:p>
        </w:tc>
        <w:tc>
          <w:tcPr>
            <w:tcW w:w="4608" w:type="dxa"/>
          </w:tcPr>
          <w:p w:rsidR="00EE0F73" w:rsidRPr="00AF76FB" w:rsidRDefault="00EE0F73" w:rsidP="00111074">
            <w:pPr>
              <w:suppressAutoHyphens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EE0F73" w:rsidRPr="00AF76FB" w:rsidRDefault="00EE0F73" w:rsidP="00EE0F73">
      <w:pPr>
        <w:suppressAutoHyphens/>
        <w:rPr>
          <w:rFonts w:eastAsiaTheme="minorEastAsia"/>
          <w:sz w:val="28"/>
          <w:szCs w:val="28"/>
        </w:rPr>
      </w:pPr>
    </w:p>
    <w:p w:rsidR="00EE0F73" w:rsidRPr="00965C87" w:rsidRDefault="00EE0F73" w:rsidP="00EE0F73">
      <w:pPr>
        <w:tabs>
          <w:tab w:val="left" w:pos="993"/>
        </w:tabs>
        <w:autoSpaceDE w:val="0"/>
        <w:spacing w:line="100" w:lineRule="atLeast"/>
        <w:ind w:firstLine="709"/>
        <w:jc w:val="both"/>
        <w:rPr>
          <w:sz w:val="26"/>
          <w:szCs w:val="26"/>
        </w:rPr>
      </w:pPr>
      <w:proofErr w:type="gramStart"/>
      <w:r w:rsidRPr="00965C87">
        <w:rPr>
          <w:sz w:val="26"/>
          <w:szCs w:val="26"/>
        </w:rPr>
        <w:t>Руководствуясь пунктом 19 части 1 статьи 14 Федерального закона от 06.10.2003 № 131-ФЗ «Об общих принципах организации местного самоуправления в Российской Федерации», пунктом 4 части 2 статьи 3 и частью 5 статьи 30 Федерального закона от 31.07.2020 № 248-ФЗ «О государственном контроле (надзоре) и муниципальном контроле в Российской Федерации», руководствуясь Уставом муниципального образования рабочего поселка (поселка городского типа) Токур, Токурский поселковый Совет</w:t>
      </w:r>
      <w:proofErr w:type="gramEnd"/>
      <w:r w:rsidRPr="00965C87">
        <w:rPr>
          <w:sz w:val="26"/>
          <w:szCs w:val="26"/>
        </w:rPr>
        <w:t xml:space="preserve"> народных депутатов </w:t>
      </w:r>
    </w:p>
    <w:p w:rsidR="00EE0F73" w:rsidRPr="00965C87" w:rsidRDefault="00EE0F73" w:rsidP="00EE0F73">
      <w:pPr>
        <w:tabs>
          <w:tab w:val="left" w:pos="993"/>
        </w:tabs>
        <w:autoSpaceDE w:val="0"/>
        <w:spacing w:line="100" w:lineRule="atLeast"/>
        <w:jc w:val="both"/>
        <w:rPr>
          <w:b/>
          <w:sz w:val="26"/>
          <w:szCs w:val="26"/>
        </w:rPr>
      </w:pPr>
      <w:r w:rsidRPr="00965C87">
        <w:rPr>
          <w:b/>
          <w:sz w:val="26"/>
          <w:szCs w:val="26"/>
        </w:rPr>
        <w:t>решил:</w:t>
      </w:r>
    </w:p>
    <w:p w:rsidR="00965C87" w:rsidRPr="00965C87" w:rsidRDefault="00EE0F73" w:rsidP="00965C87">
      <w:pPr>
        <w:tabs>
          <w:tab w:val="left" w:pos="709"/>
          <w:tab w:val="left" w:pos="993"/>
          <w:tab w:val="left" w:pos="1134"/>
        </w:tabs>
        <w:autoSpaceDE w:val="0"/>
        <w:spacing w:line="100" w:lineRule="atLeast"/>
        <w:ind w:firstLine="709"/>
        <w:jc w:val="both"/>
        <w:rPr>
          <w:sz w:val="26"/>
          <w:szCs w:val="26"/>
        </w:rPr>
      </w:pPr>
      <w:r w:rsidRPr="00965C87">
        <w:rPr>
          <w:sz w:val="26"/>
          <w:szCs w:val="26"/>
        </w:rPr>
        <w:t xml:space="preserve">1. </w:t>
      </w:r>
      <w:r w:rsidRPr="00965C87">
        <w:rPr>
          <w:color w:val="000000"/>
          <w:sz w:val="26"/>
          <w:szCs w:val="26"/>
        </w:rPr>
        <w:t xml:space="preserve">Внести </w:t>
      </w:r>
      <w:r w:rsidR="00111074">
        <w:rPr>
          <w:bCs/>
          <w:color w:val="000000"/>
          <w:sz w:val="26"/>
          <w:szCs w:val="26"/>
        </w:rPr>
        <w:t>в решение от 14.03.2022 №</w:t>
      </w:r>
      <w:r w:rsidR="00965C87" w:rsidRPr="00965C87">
        <w:rPr>
          <w:bCs/>
          <w:color w:val="000000"/>
          <w:sz w:val="26"/>
          <w:szCs w:val="26"/>
        </w:rPr>
        <w:t>15/57 «</w:t>
      </w:r>
      <w:r w:rsidR="00965C87" w:rsidRPr="00965C87">
        <w:rPr>
          <w:sz w:val="26"/>
          <w:szCs w:val="26"/>
        </w:rPr>
        <w:t>О внесение изменений и дополнений в Положение «О муниципальном контроле в сфере благоустройства на территории рабочего поселка (поселка городского типа) Токур</w:t>
      </w:r>
      <w:r w:rsidR="00111074">
        <w:rPr>
          <w:sz w:val="26"/>
          <w:szCs w:val="26"/>
        </w:rPr>
        <w:t>» (с изменениями от 30.09.2024 №40/120)</w:t>
      </w:r>
      <w:r w:rsidR="00965C87" w:rsidRPr="00965C87">
        <w:rPr>
          <w:sz w:val="26"/>
          <w:szCs w:val="26"/>
        </w:rPr>
        <w:t xml:space="preserve"> </w:t>
      </w:r>
      <w:r w:rsidR="00111074">
        <w:rPr>
          <w:color w:val="000000"/>
          <w:sz w:val="26"/>
          <w:szCs w:val="26"/>
        </w:rPr>
        <w:t xml:space="preserve">следующие </w:t>
      </w:r>
      <w:r w:rsidR="00111074" w:rsidRPr="00965C87">
        <w:rPr>
          <w:color w:val="000000"/>
          <w:sz w:val="26"/>
          <w:szCs w:val="26"/>
        </w:rPr>
        <w:t>изменения</w:t>
      </w:r>
      <w:r w:rsidR="00111074">
        <w:rPr>
          <w:color w:val="000000"/>
          <w:sz w:val="26"/>
          <w:szCs w:val="26"/>
        </w:rPr>
        <w:t>:</w:t>
      </w:r>
    </w:p>
    <w:p w:rsidR="00EE0F73" w:rsidRPr="00965C87" w:rsidRDefault="00EE0F73" w:rsidP="00965C87">
      <w:pPr>
        <w:tabs>
          <w:tab w:val="left" w:pos="709"/>
          <w:tab w:val="left" w:pos="993"/>
          <w:tab w:val="left" w:pos="1134"/>
        </w:tabs>
        <w:autoSpaceDE w:val="0"/>
        <w:spacing w:line="100" w:lineRule="atLeast"/>
        <w:ind w:firstLine="709"/>
        <w:jc w:val="both"/>
        <w:rPr>
          <w:sz w:val="26"/>
          <w:szCs w:val="26"/>
        </w:rPr>
      </w:pPr>
      <w:r w:rsidRPr="00965C87">
        <w:rPr>
          <w:sz w:val="26"/>
          <w:szCs w:val="26"/>
        </w:rPr>
        <w:t>1.1.</w:t>
      </w:r>
      <w:r w:rsidR="00965C87" w:rsidRPr="00965C87">
        <w:rPr>
          <w:sz w:val="26"/>
          <w:szCs w:val="26"/>
        </w:rPr>
        <w:t xml:space="preserve"> Приложение №1, п</w:t>
      </w:r>
      <w:r w:rsidRPr="00965C87">
        <w:rPr>
          <w:sz w:val="26"/>
          <w:szCs w:val="26"/>
        </w:rPr>
        <w:t xml:space="preserve">еречень индикаторов риска нарушения обязательных требований, проверяемых в рамках осуществления муниципального контроля в сфере благоустройства на территории муниципального образования рабочий поселок (поселок городского типа) Токур </w:t>
      </w:r>
      <w:r w:rsidR="00965C87" w:rsidRPr="00965C87">
        <w:rPr>
          <w:sz w:val="26"/>
          <w:szCs w:val="26"/>
        </w:rPr>
        <w:t>изложить в новой редакции</w:t>
      </w:r>
      <w:r w:rsidR="00965C87">
        <w:rPr>
          <w:sz w:val="26"/>
          <w:szCs w:val="26"/>
        </w:rPr>
        <w:t xml:space="preserve"> (прилагается)</w:t>
      </w:r>
      <w:r w:rsidR="00965C87" w:rsidRPr="00965C87">
        <w:rPr>
          <w:sz w:val="26"/>
          <w:szCs w:val="26"/>
        </w:rPr>
        <w:t>.</w:t>
      </w:r>
    </w:p>
    <w:p w:rsidR="00126536" w:rsidRPr="00965C87" w:rsidRDefault="00965C87" w:rsidP="00965C87">
      <w:pPr>
        <w:ind w:firstLine="709"/>
        <w:jc w:val="both"/>
        <w:rPr>
          <w:color w:val="000000"/>
          <w:sz w:val="26"/>
          <w:szCs w:val="26"/>
        </w:rPr>
      </w:pPr>
      <w:r w:rsidRPr="00965C87">
        <w:rPr>
          <w:sz w:val="26"/>
          <w:szCs w:val="26"/>
        </w:rPr>
        <w:t xml:space="preserve">2. </w:t>
      </w:r>
      <w:r w:rsidR="00126536" w:rsidRPr="00965C87">
        <w:rPr>
          <w:color w:val="000000"/>
          <w:sz w:val="26"/>
          <w:szCs w:val="26"/>
        </w:rPr>
        <w:t>Настоящее решение вступает в силу с момента его подписания.</w:t>
      </w:r>
    </w:p>
    <w:p w:rsidR="00126536" w:rsidRPr="00965C87" w:rsidRDefault="00965C87" w:rsidP="00965C87">
      <w:pPr>
        <w:pStyle w:val="a8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965C87">
        <w:rPr>
          <w:color w:val="000000"/>
          <w:sz w:val="26"/>
          <w:szCs w:val="26"/>
        </w:rPr>
        <w:t>3</w:t>
      </w:r>
      <w:r w:rsidR="00126536" w:rsidRPr="00965C87">
        <w:rPr>
          <w:color w:val="000000"/>
          <w:sz w:val="26"/>
          <w:szCs w:val="26"/>
        </w:rPr>
        <w:t>.</w:t>
      </w:r>
      <w:r w:rsidRPr="00965C87">
        <w:rPr>
          <w:color w:val="000000"/>
          <w:sz w:val="26"/>
          <w:szCs w:val="26"/>
        </w:rPr>
        <w:t xml:space="preserve"> </w:t>
      </w:r>
      <w:r w:rsidR="00126536" w:rsidRPr="00965C87">
        <w:rPr>
          <w:sz w:val="26"/>
          <w:szCs w:val="26"/>
        </w:rPr>
        <w:t>Опубликовать настоящее решение на официальном сайте администрации рабочего поселка (п</w:t>
      </w:r>
      <w:r w:rsidR="004C0E21">
        <w:rPr>
          <w:sz w:val="26"/>
          <w:szCs w:val="26"/>
        </w:rPr>
        <w:t xml:space="preserve">оселка </w:t>
      </w:r>
      <w:r w:rsidR="00126536" w:rsidRPr="00965C87">
        <w:rPr>
          <w:sz w:val="26"/>
          <w:szCs w:val="26"/>
        </w:rPr>
        <w:t>г</w:t>
      </w:r>
      <w:r w:rsidR="004C0E21">
        <w:rPr>
          <w:sz w:val="26"/>
          <w:szCs w:val="26"/>
        </w:rPr>
        <w:t xml:space="preserve">ородского </w:t>
      </w:r>
      <w:r w:rsidR="00126536" w:rsidRPr="00965C87">
        <w:rPr>
          <w:sz w:val="26"/>
          <w:szCs w:val="26"/>
        </w:rPr>
        <w:t>т</w:t>
      </w:r>
      <w:r w:rsidR="004C0E21">
        <w:rPr>
          <w:sz w:val="26"/>
          <w:szCs w:val="26"/>
        </w:rPr>
        <w:t>ипа</w:t>
      </w:r>
      <w:r w:rsidR="00126536" w:rsidRPr="00965C87">
        <w:rPr>
          <w:sz w:val="26"/>
          <w:szCs w:val="26"/>
        </w:rPr>
        <w:t>) Токур в сети «Интернет»</w:t>
      </w:r>
    </w:p>
    <w:p w:rsidR="00126536" w:rsidRPr="00965C87" w:rsidRDefault="00126536" w:rsidP="00126536">
      <w:pPr>
        <w:ind w:firstLine="709"/>
        <w:jc w:val="both"/>
        <w:rPr>
          <w:sz w:val="26"/>
          <w:szCs w:val="26"/>
        </w:rPr>
      </w:pPr>
    </w:p>
    <w:p w:rsidR="00126536" w:rsidRPr="002232FB" w:rsidRDefault="00126536" w:rsidP="00126536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2232FB" w:rsidRPr="002232FB" w:rsidRDefault="002232FB" w:rsidP="002232FB">
      <w:pPr>
        <w:jc w:val="both"/>
        <w:rPr>
          <w:sz w:val="26"/>
          <w:szCs w:val="26"/>
        </w:rPr>
      </w:pPr>
      <w:r w:rsidRPr="002232FB">
        <w:rPr>
          <w:sz w:val="26"/>
          <w:szCs w:val="26"/>
        </w:rPr>
        <w:t>Зам</w:t>
      </w:r>
      <w:proofErr w:type="gramStart"/>
      <w:r w:rsidRPr="002232FB">
        <w:rPr>
          <w:sz w:val="26"/>
          <w:szCs w:val="26"/>
        </w:rPr>
        <w:t>.п</w:t>
      </w:r>
      <w:proofErr w:type="gramEnd"/>
      <w:r w:rsidRPr="002232FB">
        <w:rPr>
          <w:sz w:val="26"/>
          <w:szCs w:val="26"/>
        </w:rPr>
        <w:t>редседателя Токурского</w:t>
      </w:r>
    </w:p>
    <w:p w:rsidR="002232FB" w:rsidRPr="002232FB" w:rsidRDefault="002232FB" w:rsidP="002232FB">
      <w:pPr>
        <w:jc w:val="both"/>
        <w:rPr>
          <w:sz w:val="26"/>
          <w:szCs w:val="26"/>
        </w:rPr>
      </w:pPr>
      <w:r w:rsidRPr="002232FB">
        <w:rPr>
          <w:sz w:val="26"/>
          <w:szCs w:val="26"/>
        </w:rPr>
        <w:t>пос</w:t>
      </w:r>
      <w:r>
        <w:rPr>
          <w:sz w:val="26"/>
          <w:szCs w:val="26"/>
        </w:rPr>
        <w:t>елкового Совета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2232FB">
        <w:rPr>
          <w:sz w:val="26"/>
          <w:szCs w:val="26"/>
        </w:rPr>
        <w:t>О.Ю.</w:t>
      </w:r>
      <w:r>
        <w:rPr>
          <w:sz w:val="26"/>
          <w:szCs w:val="26"/>
        </w:rPr>
        <w:t xml:space="preserve"> </w:t>
      </w:r>
      <w:r w:rsidRPr="002232FB">
        <w:rPr>
          <w:sz w:val="26"/>
          <w:szCs w:val="26"/>
        </w:rPr>
        <w:t xml:space="preserve">Степанова </w:t>
      </w:r>
    </w:p>
    <w:p w:rsidR="00126536" w:rsidRPr="00965C87" w:rsidRDefault="00126536" w:rsidP="00126536">
      <w:pPr>
        <w:spacing w:line="240" w:lineRule="exact"/>
        <w:rPr>
          <w:sz w:val="26"/>
          <w:szCs w:val="26"/>
        </w:rPr>
      </w:pPr>
      <w:r w:rsidRPr="00965C87">
        <w:rPr>
          <w:sz w:val="26"/>
          <w:szCs w:val="26"/>
        </w:rPr>
        <w:t xml:space="preserve"> </w:t>
      </w:r>
    </w:p>
    <w:p w:rsidR="00126536" w:rsidRPr="00965C87" w:rsidRDefault="00126536" w:rsidP="00126536">
      <w:pPr>
        <w:rPr>
          <w:sz w:val="26"/>
          <w:szCs w:val="26"/>
        </w:rPr>
      </w:pPr>
    </w:p>
    <w:p w:rsidR="00126536" w:rsidRPr="00965C87" w:rsidRDefault="00126536" w:rsidP="00126536">
      <w:pPr>
        <w:rPr>
          <w:sz w:val="26"/>
          <w:szCs w:val="26"/>
        </w:rPr>
      </w:pPr>
      <w:r w:rsidRPr="00965C87">
        <w:rPr>
          <w:sz w:val="26"/>
          <w:szCs w:val="26"/>
        </w:rPr>
        <w:t>Глава рабочего поселка</w:t>
      </w:r>
    </w:p>
    <w:p w:rsidR="00126536" w:rsidRDefault="00126536" w:rsidP="00126536">
      <w:pPr>
        <w:rPr>
          <w:sz w:val="26"/>
          <w:szCs w:val="26"/>
        </w:rPr>
      </w:pPr>
      <w:r w:rsidRPr="00965C87">
        <w:rPr>
          <w:sz w:val="26"/>
          <w:szCs w:val="26"/>
        </w:rPr>
        <w:t xml:space="preserve">(поселка городского типа) Токур                                                     </w:t>
      </w:r>
      <w:r w:rsidR="00965C87">
        <w:rPr>
          <w:sz w:val="26"/>
          <w:szCs w:val="26"/>
        </w:rPr>
        <w:t xml:space="preserve"> </w:t>
      </w:r>
      <w:r w:rsidRPr="00965C87">
        <w:rPr>
          <w:sz w:val="26"/>
          <w:szCs w:val="26"/>
        </w:rPr>
        <w:t xml:space="preserve"> Н.Н. Гончарук</w:t>
      </w:r>
    </w:p>
    <w:p w:rsidR="009634C5" w:rsidRDefault="009634C5" w:rsidP="00126536">
      <w:pPr>
        <w:rPr>
          <w:sz w:val="26"/>
          <w:szCs w:val="26"/>
        </w:rPr>
      </w:pPr>
    </w:p>
    <w:p w:rsidR="004C0E21" w:rsidRDefault="004C0E21" w:rsidP="00126536">
      <w:pPr>
        <w:rPr>
          <w:sz w:val="26"/>
          <w:szCs w:val="26"/>
        </w:rPr>
      </w:pPr>
    </w:p>
    <w:p w:rsidR="004C0E21" w:rsidRDefault="004C0E21" w:rsidP="00126536">
      <w:pPr>
        <w:rPr>
          <w:sz w:val="26"/>
          <w:szCs w:val="26"/>
        </w:rPr>
      </w:pPr>
    </w:p>
    <w:p w:rsidR="004C0E21" w:rsidRDefault="004C0E21" w:rsidP="00126536">
      <w:pPr>
        <w:rPr>
          <w:sz w:val="26"/>
          <w:szCs w:val="26"/>
        </w:rPr>
      </w:pPr>
    </w:p>
    <w:p w:rsidR="004C0E21" w:rsidRPr="00965C87" w:rsidRDefault="004C0E21" w:rsidP="00126536">
      <w:pPr>
        <w:rPr>
          <w:sz w:val="26"/>
          <w:szCs w:val="26"/>
        </w:rPr>
      </w:pPr>
    </w:p>
    <w:p w:rsidR="00ED506E" w:rsidRDefault="00ED506E"/>
    <w:p w:rsidR="00965C87" w:rsidRDefault="00965C87" w:rsidP="00965C87">
      <w:pPr>
        <w:pStyle w:val="ConsPlusTitle"/>
        <w:ind w:left="6379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65C87">
        <w:rPr>
          <w:rFonts w:ascii="Times New Roman" w:hAnsi="Times New Roman" w:cs="Times New Roman"/>
          <w:b w:val="0"/>
          <w:color w:val="000000"/>
          <w:sz w:val="24"/>
          <w:szCs w:val="24"/>
        </w:rPr>
        <w:t>Приложение №1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к решению</w:t>
      </w:r>
    </w:p>
    <w:p w:rsidR="00965C87" w:rsidRDefault="00965C87" w:rsidP="00965C87">
      <w:pPr>
        <w:pStyle w:val="ConsPlusTitle"/>
        <w:ind w:left="6379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Токурского поселкового Совета</w:t>
      </w:r>
    </w:p>
    <w:p w:rsidR="00965C87" w:rsidRDefault="00965C87" w:rsidP="00965C87">
      <w:pPr>
        <w:pStyle w:val="ConsPlusTitle"/>
        <w:ind w:left="6379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народных депутатов </w:t>
      </w:r>
    </w:p>
    <w:p w:rsidR="00965C87" w:rsidRDefault="00965C87" w:rsidP="00965C87">
      <w:pPr>
        <w:pStyle w:val="ConsPlusTitle"/>
        <w:ind w:left="6379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от___________2025 № ________</w:t>
      </w:r>
    </w:p>
    <w:p w:rsidR="00965C87" w:rsidRDefault="00965C87" w:rsidP="00965C87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965C87" w:rsidRPr="00965C87" w:rsidRDefault="00965C87" w:rsidP="00965C87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29020D" w:rsidRPr="009634C5" w:rsidRDefault="009634C5" w:rsidP="00965C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634C5">
        <w:rPr>
          <w:rFonts w:ascii="Times New Roman" w:hAnsi="Times New Roman" w:cs="Times New Roman"/>
          <w:sz w:val="28"/>
          <w:szCs w:val="28"/>
        </w:rPr>
        <w:t xml:space="preserve">еречень индикаторов риска нарушения обязательных требований, проверяемых в рамках осуществления муниципального контроля в сфере благоустройства на территории муниципального образования рабочий поселок (поселок городского типа) Токур </w:t>
      </w:r>
    </w:p>
    <w:p w:rsidR="009634C5" w:rsidRDefault="009634C5" w:rsidP="00965C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62F9" w:rsidRDefault="0029020D" w:rsidP="00A562F9">
      <w:pPr>
        <w:ind w:firstLine="709"/>
        <w:jc w:val="both"/>
        <w:rPr>
          <w:sz w:val="28"/>
          <w:szCs w:val="28"/>
        </w:rPr>
      </w:pPr>
      <w:r w:rsidRPr="005E7F28">
        <w:rPr>
          <w:sz w:val="28"/>
          <w:szCs w:val="28"/>
        </w:rPr>
        <w:t xml:space="preserve">1. </w:t>
      </w:r>
      <w:proofErr w:type="gramStart"/>
      <w:r w:rsidRPr="005E7F28">
        <w:rPr>
          <w:sz w:val="28"/>
          <w:szCs w:val="28"/>
        </w:rPr>
        <w:t xml:space="preserve">Факт </w:t>
      </w:r>
      <w:proofErr w:type="spellStart"/>
      <w:r w:rsidRPr="005E7F28">
        <w:rPr>
          <w:sz w:val="28"/>
          <w:szCs w:val="28"/>
        </w:rPr>
        <w:t>ненаправления</w:t>
      </w:r>
      <w:proofErr w:type="spellEnd"/>
      <w:r w:rsidRPr="005E7F28">
        <w:rPr>
          <w:sz w:val="28"/>
          <w:szCs w:val="28"/>
        </w:rPr>
        <w:t xml:space="preserve"> юридическим лицом или индивидуальным предпринимателем, осуществляющим </w:t>
      </w:r>
      <w:r w:rsidRPr="0029020D">
        <w:rPr>
          <w:sz w:val="28"/>
          <w:szCs w:val="28"/>
        </w:rPr>
        <w:t>деятельность по оказанию бытовых услуг, деятельность в сфере ремонта и обслуживания автомобильного транспорта, в сфере общественного питания, в сфере оптово-розничной торговли,</w:t>
      </w:r>
      <w:r w:rsidRPr="00DE700F">
        <w:rPr>
          <w:sz w:val="28"/>
          <w:szCs w:val="28"/>
        </w:rPr>
        <w:t xml:space="preserve"> заявления о согласовании рекламной вывески в </w:t>
      </w:r>
      <w:r>
        <w:rPr>
          <w:sz w:val="28"/>
          <w:szCs w:val="28"/>
        </w:rPr>
        <w:t>администрацию рабочего поселка (поселка городского типа) Токур</w:t>
      </w:r>
      <w:r w:rsidRPr="00DE700F">
        <w:rPr>
          <w:sz w:val="28"/>
          <w:szCs w:val="28"/>
        </w:rPr>
        <w:t xml:space="preserve"> по истечении 90 календарных дней с даты внесения в ЕГРЮЛ/ЕГРИП сведений о с</w:t>
      </w:r>
      <w:r w:rsidR="0008475B">
        <w:rPr>
          <w:sz w:val="28"/>
          <w:szCs w:val="28"/>
        </w:rPr>
        <w:t>оздании/регистрации такого лица</w:t>
      </w:r>
      <w:r w:rsidR="00A562F9">
        <w:rPr>
          <w:sz w:val="28"/>
          <w:szCs w:val="28"/>
        </w:rPr>
        <w:t>.</w:t>
      </w:r>
      <w:proofErr w:type="gramEnd"/>
    </w:p>
    <w:p w:rsidR="0029020D" w:rsidRPr="000D12A1" w:rsidRDefault="0029020D" w:rsidP="002902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12A1">
        <w:rPr>
          <w:sz w:val="28"/>
          <w:szCs w:val="28"/>
        </w:rPr>
        <w:t xml:space="preserve">. Истечение трех календарных дней </w:t>
      </w:r>
      <w:proofErr w:type="gramStart"/>
      <w:r w:rsidRPr="000D12A1">
        <w:rPr>
          <w:sz w:val="28"/>
          <w:szCs w:val="28"/>
        </w:rPr>
        <w:t>с даты начала</w:t>
      </w:r>
      <w:proofErr w:type="gramEnd"/>
      <w:r w:rsidRPr="000D12A1">
        <w:rPr>
          <w:sz w:val="28"/>
          <w:szCs w:val="28"/>
        </w:rPr>
        <w:t xml:space="preserve"> деятельности ярмарки (организации временной торговли) в случае </w:t>
      </w:r>
      <w:proofErr w:type="spellStart"/>
      <w:r w:rsidRPr="000D12A1">
        <w:rPr>
          <w:sz w:val="28"/>
          <w:szCs w:val="28"/>
        </w:rPr>
        <w:t>непоступления</w:t>
      </w:r>
      <w:proofErr w:type="spellEnd"/>
      <w:r w:rsidRPr="000D12A1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администрацию рабочего поселка (поселка городского типа) Токур</w:t>
      </w:r>
      <w:r w:rsidRPr="000D12A1">
        <w:rPr>
          <w:sz w:val="28"/>
          <w:szCs w:val="28"/>
        </w:rPr>
        <w:t xml:space="preserve"> заявления от организатора такой ярмарки (организации) о согласовании рекламной вывески или иных средств размещения информации.</w:t>
      </w:r>
    </w:p>
    <w:p w:rsidR="0029020D" w:rsidRDefault="0029020D" w:rsidP="002902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12A1">
        <w:rPr>
          <w:sz w:val="28"/>
          <w:szCs w:val="28"/>
        </w:rPr>
        <w:t xml:space="preserve">. Увеличение на 15 и более процентов количества граждан, обратившихся за оказанием помощи в медицинское учреждение </w:t>
      </w:r>
      <w:r w:rsidR="0008475B">
        <w:rPr>
          <w:sz w:val="28"/>
          <w:szCs w:val="28"/>
        </w:rPr>
        <w:t>ГБУЗ АО «</w:t>
      </w:r>
      <w:proofErr w:type="spellStart"/>
      <w:r w:rsidR="0008475B">
        <w:rPr>
          <w:sz w:val="28"/>
          <w:szCs w:val="28"/>
        </w:rPr>
        <w:t>Селемджинская</w:t>
      </w:r>
      <w:proofErr w:type="spellEnd"/>
      <w:r w:rsidR="0008475B">
        <w:rPr>
          <w:sz w:val="28"/>
          <w:szCs w:val="28"/>
        </w:rPr>
        <w:t xml:space="preserve"> районная больница» </w:t>
      </w:r>
      <w:r w:rsidRPr="000D12A1">
        <w:rPr>
          <w:sz w:val="28"/>
          <w:szCs w:val="28"/>
        </w:rPr>
        <w:t>в связи с получением травмы</w:t>
      </w:r>
      <w:r>
        <w:rPr>
          <w:sz w:val="28"/>
          <w:szCs w:val="28"/>
        </w:rPr>
        <w:t xml:space="preserve"> в период с ноября по март</w:t>
      </w:r>
      <w:r w:rsidRPr="000D12A1">
        <w:rPr>
          <w:sz w:val="28"/>
          <w:szCs w:val="28"/>
        </w:rPr>
        <w:t xml:space="preserve"> на территории одной административно-территориальной единицы населенного пункта (улицы, микрорайона), в течение месяца по сравнению с аналогичным предшествующим периодом времени.</w:t>
      </w:r>
    </w:p>
    <w:p w:rsidR="0029020D" w:rsidRPr="006C5337" w:rsidRDefault="0029020D" w:rsidP="00965C8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65C87" w:rsidRDefault="00965C87"/>
    <w:sectPr w:rsidR="00965C87" w:rsidSect="00E90F25">
      <w:headerReference w:type="even" r:id="rId6"/>
      <w:headerReference w:type="default" r:id="rId7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016" w:rsidRDefault="00480016" w:rsidP="00F974D6">
      <w:r>
        <w:separator/>
      </w:r>
    </w:p>
  </w:endnote>
  <w:endnote w:type="continuationSeparator" w:id="0">
    <w:p w:rsidR="00480016" w:rsidRDefault="00480016" w:rsidP="00F97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016" w:rsidRDefault="00480016" w:rsidP="00F974D6">
      <w:r>
        <w:separator/>
      </w:r>
    </w:p>
  </w:footnote>
  <w:footnote w:type="continuationSeparator" w:id="0">
    <w:p w:rsidR="00480016" w:rsidRDefault="00480016" w:rsidP="00F97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485" w:rsidRDefault="00551546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0309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C16485" w:rsidRDefault="004800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485" w:rsidRDefault="00551546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0309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93B69">
      <w:rPr>
        <w:rStyle w:val="a5"/>
        <w:noProof/>
      </w:rPr>
      <w:t>2</w:t>
    </w:r>
    <w:r>
      <w:rPr>
        <w:rStyle w:val="a5"/>
      </w:rPr>
      <w:fldChar w:fldCharType="end"/>
    </w:r>
  </w:p>
  <w:p w:rsidR="00C16485" w:rsidRDefault="004800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536"/>
    <w:rsid w:val="0008475B"/>
    <w:rsid w:val="00111074"/>
    <w:rsid w:val="00124032"/>
    <w:rsid w:val="00126536"/>
    <w:rsid w:val="001A0026"/>
    <w:rsid w:val="001F6F5A"/>
    <w:rsid w:val="002232FB"/>
    <w:rsid w:val="0029020D"/>
    <w:rsid w:val="003460CC"/>
    <w:rsid w:val="00387812"/>
    <w:rsid w:val="003F59F9"/>
    <w:rsid w:val="00420032"/>
    <w:rsid w:val="00480016"/>
    <w:rsid w:val="00487572"/>
    <w:rsid w:val="004C0E21"/>
    <w:rsid w:val="00517B1C"/>
    <w:rsid w:val="00551546"/>
    <w:rsid w:val="00584539"/>
    <w:rsid w:val="005D7F73"/>
    <w:rsid w:val="005E2AC0"/>
    <w:rsid w:val="006056B2"/>
    <w:rsid w:val="0069361B"/>
    <w:rsid w:val="008B0AD4"/>
    <w:rsid w:val="008C417A"/>
    <w:rsid w:val="008D4AA8"/>
    <w:rsid w:val="008E0855"/>
    <w:rsid w:val="009634C5"/>
    <w:rsid w:val="00965C87"/>
    <w:rsid w:val="009B0B40"/>
    <w:rsid w:val="009F5126"/>
    <w:rsid w:val="00A004F3"/>
    <w:rsid w:val="00A55BFB"/>
    <w:rsid w:val="00A562F9"/>
    <w:rsid w:val="00A93B69"/>
    <w:rsid w:val="00AB0A26"/>
    <w:rsid w:val="00B50309"/>
    <w:rsid w:val="00C820EE"/>
    <w:rsid w:val="00CD0D23"/>
    <w:rsid w:val="00D846AA"/>
    <w:rsid w:val="00E02F78"/>
    <w:rsid w:val="00ED506E"/>
    <w:rsid w:val="00EE0F73"/>
    <w:rsid w:val="00F70EDB"/>
    <w:rsid w:val="00F9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2" w:lineRule="auto"/>
        <w:ind w:right="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36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6536"/>
    <w:pPr>
      <w:widowControl w:val="0"/>
      <w:suppressAutoHyphens/>
      <w:autoSpaceDE w:val="0"/>
      <w:spacing w:line="240" w:lineRule="auto"/>
      <w:ind w:right="0"/>
      <w:jc w:val="left"/>
    </w:pPr>
    <w:rPr>
      <w:rFonts w:ascii="Calibri" w:eastAsia="Calibri" w:hAnsi="Calibri" w:cs="Calibri"/>
      <w:b/>
      <w:bCs/>
      <w:lang w:eastAsia="zh-CN"/>
    </w:rPr>
  </w:style>
  <w:style w:type="paragraph" w:styleId="a3">
    <w:name w:val="header"/>
    <w:basedOn w:val="a"/>
    <w:link w:val="a4"/>
    <w:uiPriority w:val="99"/>
    <w:rsid w:val="001265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65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rsid w:val="00126536"/>
    <w:rPr>
      <w:rFonts w:cs="Times New Roman"/>
    </w:rPr>
  </w:style>
  <w:style w:type="paragraph" w:styleId="a6">
    <w:name w:val="Title"/>
    <w:basedOn w:val="a"/>
    <w:link w:val="a7"/>
    <w:uiPriority w:val="99"/>
    <w:qFormat/>
    <w:rsid w:val="00126536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rsid w:val="00126536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Default">
    <w:name w:val="Default"/>
    <w:rsid w:val="00126536"/>
    <w:pPr>
      <w:autoSpaceDE w:val="0"/>
      <w:autoSpaceDN w:val="0"/>
      <w:adjustRightInd w:val="0"/>
      <w:spacing w:line="240" w:lineRule="auto"/>
      <w:ind w:right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26536"/>
    <w:pPr>
      <w:ind w:left="720"/>
      <w:contextualSpacing/>
    </w:pPr>
  </w:style>
  <w:style w:type="paragraph" w:styleId="a9">
    <w:name w:val="No Spacing"/>
    <w:qFormat/>
    <w:rsid w:val="00EE0F73"/>
    <w:pPr>
      <w:spacing w:line="240" w:lineRule="auto"/>
      <w:ind w:right="0"/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adws</dc:creator>
  <cp:keywords/>
  <dc:description/>
  <cp:lastModifiedBy>adws</cp:lastModifiedBy>
  <cp:revision>9</cp:revision>
  <cp:lastPrinted>2025-03-04T07:26:00Z</cp:lastPrinted>
  <dcterms:created xsi:type="dcterms:W3CDTF">2025-03-03T05:30:00Z</dcterms:created>
  <dcterms:modified xsi:type="dcterms:W3CDTF">2025-03-04T07:27:00Z</dcterms:modified>
</cp:coreProperties>
</file>